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8E4A" w14:textId="006A4313" w:rsidR="00BB1392" w:rsidRPr="00EF6673" w:rsidRDefault="00EF6673" w:rsidP="000D1F74">
      <w:pPr>
        <w:rPr>
          <w:rFonts w:ascii="Times New Roman" w:hAnsi="Times New Roman" w:cs="Times New Roman"/>
          <w:bCs/>
          <w:sz w:val="24"/>
          <w:szCs w:val="24"/>
        </w:rPr>
      </w:pPr>
      <w:r>
        <w:rPr>
          <w:noProof/>
        </w:rPr>
        <w:drawing>
          <wp:anchor distT="0" distB="0" distL="114300" distR="114300" simplePos="0" relativeHeight="251658752" behindDoc="0" locked="0" layoutInCell="1" allowOverlap="1" wp14:anchorId="5C2D98A9" wp14:editId="1016390A">
            <wp:simplePos x="0" y="0"/>
            <wp:positionH relativeFrom="column">
              <wp:posOffset>2004060</wp:posOffset>
            </wp:positionH>
            <wp:positionV relativeFrom="paragraph">
              <wp:posOffset>-586740</wp:posOffset>
            </wp:positionV>
            <wp:extent cx="1546860" cy="1059180"/>
            <wp:effectExtent l="0" t="0" r="0" b="7620"/>
            <wp:wrapSquare wrapText="bothSides"/>
            <wp:docPr id="1574608890" name="Picture 1" descr="A logo for a medical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08890" name="Picture 1" descr="A logo for a medical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852" t="22490" r="12963" b="21686"/>
                    <a:stretch/>
                  </pic:blipFill>
                  <pic:spPr bwMode="auto">
                    <a:xfrm>
                      <a:off x="0" y="0"/>
                      <a:ext cx="1546860" cy="1059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1392" w:rsidRPr="00EF6673">
        <w:rPr>
          <w:rFonts w:ascii="Times New Roman" w:hAnsi="Times New Roman" w:cs="Times New Roman"/>
          <w:bCs/>
          <w:sz w:val="24"/>
          <w:szCs w:val="24"/>
        </w:rPr>
        <w:t xml:space="preserve"> </w:t>
      </w:r>
    </w:p>
    <w:p w14:paraId="3B5F08C1" w14:textId="77777777" w:rsidR="00EF6673" w:rsidRPr="00EF6673" w:rsidRDefault="00EF6673" w:rsidP="000D1F74">
      <w:pPr>
        <w:rPr>
          <w:rFonts w:ascii="Times New Roman" w:hAnsi="Times New Roman" w:cs="Times New Roman"/>
          <w:bCs/>
          <w:sz w:val="24"/>
          <w:szCs w:val="24"/>
          <w:u w:val="single"/>
        </w:rPr>
      </w:pPr>
    </w:p>
    <w:p w14:paraId="0A9FBC90" w14:textId="206B74C6" w:rsidR="00EF6673" w:rsidRPr="00EF6673" w:rsidRDefault="00EF6673" w:rsidP="00EF6673">
      <w:pPr>
        <w:jc w:val="center"/>
        <w:rPr>
          <w:rFonts w:ascii="Times New Roman" w:hAnsi="Times New Roman" w:cs="Times New Roman"/>
          <w:bCs/>
          <w:sz w:val="24"/>
          <w:szCs w:val="24"/>
          <w:u w:val="single"/>
        </w:rPr>
      </w:pPr>
      <w:proofErr w:type="spellStart"/>
      <w:r w:rsidRPr="00EF6673">
        <w:rPr>
          <w:rFonts w:ascii="Times New Roman" w:hAnsi="Times New Roman" w:cs="Times New Roman"/>
          <w:bCs/>
          <w:sz w:val="24"/>
          <w:szCs w:val="24"/>
          <w:u w:val="single"/>
        </w:rPr>
        <w:t>Ratby</w:t>
      </w:r>
      <w:proofErr w:type="spellEnd"/>
      <w:r w:rsidRPr="00EF6673">
        <w:rPr>
          <w:rFonts w:ascii="Times New Roman" w:hAnsi="Times New Roman" w:cs="Times New Roman"/>
          <w:bCs/>
          <w:sz w:val="24"/>
          <w:szCs w:val="24"/>
          <w:u w:val="single"/>
        </w:rPr>
        <w:t xml:space="preserve"> Medical Centre </w:t>
      </w:r>
      <w:r w:rsidRPr="00EF6673">
        <w:rPr>
          <w:rFonts w:ascii="Times New Roman" w:hAnsi="Times New Roman" w:cs="Times New Roman"/>
          <w:bCs/>
          <w:sz w:val="24"/>
          <w:szCs w:val="24"/>
          <w:u w:val="single"/>
        </w:rPr>
        <w:t>Medication Policy</w:t>
      </w:r>
    </w:p>
    <w:p w14:paraId="2D11845B" w14:textId="77777777" w:rsidR="00EF6673" w:rsidRPr="00EF6673" w:rsidRDefault="00EF6673" w:rsidP="00EF6673">
      <w:pPr>
        <w:rPr>
          <w:rFonts w:ascii="Times New Roman" w:hAnsi="Times New Roman" w:cs="Times New Roman"/>
          <w:bCs/>
          <w:sz w:val="24"/>
          <w:szCs w:val="24"/>
        </w:rPr>
      </w:pPr>
    </w:p>
    <w:p w14:paraId="535809DA" w14:textId="737ED5DF" w:rsidR="00EF6673" w:rsidRPr="00EF6673" w:rsidRDefault="00EF6673" w:rsidP="00EF6673">
      <w:pPr>
        <w:rPr>
          <w:rFonts w:ascii="Times New Roman" w:hAnsi="Times New Roman" w:cs="Times New Roman"/>
          <w:bCs/>
          <w:sz w:val="24"/>
          <w:szCs w:val="24"/>
        </w:rPr>
      </w:pPr>
      <w:r w:rsidRPr="00EF6673">
        <w:rPr>
          <w:rFonts w:ascii="Times New Roman" w:hAnsi="Times New Roman" w:cs="Times New Roman"/>
          <w:bCs/>
          <w:sz w:val="24"/>
          <w:szCs w:val="24"/>
        </w:rPr>
        <w:t>Dear Valued Patient,</w:t>
      </w:r>
    </w:p>
    <w:p w14:paraId="6861F81B" w14:textId="04C5868F" w:rsidR="00EF6673" w:rsidRPr="00EF6673" w:rsidRDefault="00EF6673" w:rsidP="00EF6673">
      <w:pPr>
        <w:rPr>
          <w:rFonts w:ascii="Times New Roman" w:hAnsi="Times New Roman" w:cs="Times New Roman"/>
          <w:bCs/>
          <w:sz w:val="24"/>
          <w:szCs w:val="24"/>
        </w:rPr>
      </w:pPr>
      <w:r w:rsidRPr="00EF6673">
        <w:rPr>
          <w:rFonts w:ascii="Times New Roman" w:hAnsi="Times New Roman" w:cs="Times New Roman"/>
          <w:bCs/>
          <w:sz w:val="24"/>
          <w:szCs w:val="24"/>
        </w:rPr>
        <w:t xml:space="preserve">At </w:t>
      </w:r>
      <w:proofErr w:type="spellStart"/>
      <w:r w:rsidRPr="00EF6673">
        <w:rPr>
          <w:rFonts w:ascii="Times New Roman" w:hAnsi="Times New Roman" w:cs="Times New Roman"/>
          <w:bCs/>
          <w:sz w:val="24"/>
          <w:szCs w:val="24"/>
        </w:rPr>
        <w:t>Ratby</w:t>
      </w:r>
      <w:proofErr w:type="spellEnd"/>
      <w:r w:rsidRPr="00EF6673">
        <w:rPr>
          <w:rFonts w:ascii="Times New Roman" w:hAnsi="Times New Roman" w:cs="Times New Roman"/>
          <w:bCs/>
          <w:sz w:val="24"/>
          <w:szCs w:val="24"/>
        </w:rPr>
        <w:t xml:space="preserve"> Medical Centre,</w:t>
      </w:r>
      <w:r w:rsidRPr="00EF6673">
        <w:rPr>
          <w:rFonts w:ascii="Times New Roman" w:hAnsi="Times New Roman" w:cs="Times New Roman"/>
          <w:bCs/>
          <w:sz w:val="24"/>
          <w:szCs w:val="24"/>
        </w:rPr>
        <w:t xml:space="preserve"> our utmost priority is to ensure the health and well-being of all our patients. We understand the importance of timely access to medications for managing various health conditions. As part of our commitment to responsible healthcare practices and in accordance with local guidance, we have implemented a medication policy regarding the </w:t>
      </w:r>
      <w:r>
        <w:rPr>
          <w:rFonts w:ascii="Times New Roman" w:hAnsi="Times New Roman" w:cs="Times New Roman"/>
          <w:bCs/>
          <w:sz w:val="24"/>
          <w:szCs w:val="24"/>
        </w:rPr>
        <w:t xml:space="preserve">duration of prescriptions.  This has been based on the local Leicester, </w:t>
      </w:r>
      <w:proofErr w:type="gramStart"/>
      <w:r>
        <w:rPr>
          <w:rFonts w:ascii="Times New Roman" w:hAnsi="Times New Roman" w:cs="Times New Roman"/>
          <w:bCs/>
          <w:sz w:val="24"/>
          <w:szCs w:val="24"/>
        </w:rPr>
        <w:t>Leicestershire</w:t>
      </w:r>
      <w:proofErr w:type="gramEnd"/>
      <w:r>
        <w:rPr>
          <w:rFonts w:ascii="Times New Roman" w:hAnsi="Times New Roman" w:cs="Times New Roman"/>
          <w:bCs/>
          <w:sz w:val="24"/>
          <w:szCs w:val="24"/>
        </w:rPr>
        <w:t xml:space="preserve"> and Rutland Integrated Care Boards Prescribing Policy.</w:t>
      </w:r>
    </w:p>
    <w:p w14:paraId="0FDDF728" w14:textId="24D11955" w:rsidR="00EF6673" w:rsidRPr="00EF6673" w:rsidRDefault="00EF6673" w:rsidP="00EF6673">
      <w:pPr>
        <w:rPr>
          <w:rFonts w:ascii="Times New Roman" w:hAnsi="Times New Roman" w:cs="Times New Roman"/>
          <w:bCs/>
          <w:sz w:val="24"/>
          <w:szCs w:val="24"/>
        </w:rPr>
      </w:pPr>
      <w:r>
        <w:rPr>
          <w:rFonts w:ascii="Times New Roman" w:hAnsi="Times New Roman" w:cs="Times New Roman"/>
          <w:bCs/>
          <w:sz w:val="24"/>
          <w:szCs w:val="24"/>
        </w:rPr>
        <w:t>P</w:t>
      </w:r>
      <w:r w:rsidRPr="00EF6673">
        <w:rPr>
          <w:rFonts w:ascii="Times New Roman" w:hAnsi="Times New Roman" w:cs="Times New Roman"/>
          <w:bCs/>
          <w:sz w:val="24"/>
          <w:szCs w:val="24"/>
        </w:rPr>
        <w:t>atients</w:t>
      </w:r>
      <w:r>
        <w:rPr>
          <w:rFonts w:ascii="Times New Roman" w:hAnsi="Times New Roman" w:cs="Times New Roman"/>
          <w:bCs/>
          <w:sz w:val="24"/>
          <w:szCs w:val="24"/>
        </w:rPr>
        <w:t xml:space="preserve"> at the practice</w:t>
      </w:r>
      <w:r w:rsidRPr="00EF6673">
        <w:rPr>
          <w:rFonts w:ascii="Times New Roman" w:hAnsi="Times New Roman" w:cs="Times New Roman"/>
          <w:bCs/>
          <w:sz w:val="24"/>
          <w:szCs w:val="24"/>
        </w:rPr>
        <w:t xml:space="preserve"> will only receive a single month's worth of medication per prescription. This decision is based on several important factors, including:</w:t>
      </w:r>
    </w:p>
    <w:p w14:paraId="125225DC" w14:textId="74832D8E" w:rsidR="00EF6673" w:rsidRPr="00EF6673" w:rsidRDefault="00EF6673" w:rsidP="00EF6673">
      <w:pPr>
        <w:pStyle w:val="ListParagraph"/>
        <w:numPr>
          <w:ilvl w:val="0"/>
          <w:numId w:val="4"/>
        </w:numPr>
        <w:rPr>
          <w:rFonts w:ascii="Times New Roman" w:hAnsi="Times New Roman" w:cs="Times New Roman"/>
          <w:bCs/>
          <w:sz w:val="24"/>
          <w:szCs w:val="24"/>
        </w:rPr>
      </w:pPr>
      <w:r w:rsidRPr="00EF6673">
        <w:rPr>
          <w:rFonts w:ascii="Times New Roman" w:hAnsi="Times New Roman" w:cs="Times New Roman"/>
          <w:bCs/>
          <w:sz w:val="24"/>
          <w:szCs w:val="24"/>
        </w:rPr>
        <w:t xml:space="preserve">Minimizing Medicine Wastage: </w:t>
      </w:r>
    </w:p>
    <w:p w14:paraId="57471BFB" w14:textId="711AE896" w:rsidR="00EF6673" w:rsidRDefault="00EF6673" w:rsidP="00EF6673">
      <w:pPr>
        <w:pStyle w:val="ListParagraph"/>
        <w:rPr>
          <w:rFonts w:ascii="Times New Roman" w:hAnsi="Times New Roman" w:cs="Times New Roman"/>
          <w:bCs/>
          <w:sz w:val="24"/>
          <w:szCs w:val="24"/>
        </w:rPr>
      </w:pPr>
      <w:r w:rsidRPr="00EF6673">
        <w:rPr>
          <w:rFonts w:ascii="Times New Roman" w:hAnsi="Times New Roman" w:cs="Times New Roman"/>
          <w:bCs/>
          <w:sz w:val="24"/>
          <w:szCs w:val="24"/>
        </w:rPr>
        <w:t>Providing medications for longer durations than necessary can lead to increased medicine wastage. Unused medications can expire, become ineffective, or pose risks if improperly stored or consumed beyond their recommended usage period.</w:t>
      </w:r>
    </w:p>
    <w:p w14:paraId="7CA36E72" w14:textId="77777777" w:rsidR="00EF6673" w:rsidRPr="00EF6673" w:rsidRDefault="00EF6673" w:rsidP="00EF6673">
      <w:pPr>
        <w:pStyle w:val="ListParagraph"/>
        <w:rPr>
          <w:rFonts w:ascii="Times New Roman" w:hAnsi="Times New Roman" w:cs="Times New Roman"/>
          <w:bCs/>
          <w:sz w:val="24"/>
          <w:szCs w:val="24"/>
        </w:rPr>
      </w:pPr>
    </w:p>
    <w:p w14:paraId="7DC1485C" w14:textId="77777777" w:rsidR="00EF6673" w:rsidRDefault="00EF6673" w:rsidP="00EF6673">
      <w:pPr>
        <w:pStyle w:val="ListParagraph"/>
        <w:numPr>
          <w:ilvl w:val="0"/>
          <w:numId w:val="4"/>
        </w:numPr>
        <w:rPr>
          <w:rFonts w:ascii="Times New Roman" w:hAnsi="Times New Roman" w:cs="Times New Roman"/>
          <w:bCs/>
          <w:sz w:val="24"/>
          <w:szCs w:val="24"/>
        </w:rPr>
      </w:pPr>
      <w:r w:rsidRPr="00EF6673">
        <w:rPr>
          <w:rFonts w:ascii="Times New Roman" w:hAnsi="Times New Roman" w:cs="Times New Roman"/>
          <w:bCs/>
          <w:sz w:val="24"/>
          <w:szCs w:val="24"/>
        </w:rPr>
        <w:t xml:space="preserve">Flexibility for Dose Adjustments: </w:t>
      </w:r>
    </w:p>
    <w:p w14:paraId="260C57A1" w14:textId="3DD269A2" w:rsidR="00EF6673" w:rsidRDefault="00EF6673" w:rsidP="00EF6673">
      <w:pPr>
        <w:pStyle w:val="ListParagraph"/>
        <w:rPr>
          <w:rFonts w:ascii="Times New Roman" w:hAnsi="Times New Roman" w:cs="Times New Roman"/>
          <w:bCs/>
          <w:sz w:val="24"/>
          <w:szCs w:val="24"/>
        </w:rPr>
      </w:pPr>
      <w:r w:rsidRPr="00EF6673">
        <w:rPr>
          <w:rFonts w:ascii="Times New Roman" w:hAnsi="Times New Roman" w:cs="Times New Roman"/>
          <w:bCs/>
          <w:sz w:val="24"/>
          <w:szCs w:val="24"/>
        </w:rPr>
        <w:t>Your healthcare needs may change over time, requiring adjustments to your medication dosage or type. Limiting the supply to a one-month period allows our healthcare professionals to regularly assess your condition and make necessary changes to your treatment plan in a timely manner</w:t>
      </w:r>
      <w:r>
        <w:rPr>
          <w:rFonts w:ascii="Times New Roman" w:hAnsi="Times New Roman" w:cs="Times New Roman"/>
          <w:bCs/>
          <w:sz w:val="24"/>
          <w:szCs w:val="24"/>
        </w:rPr>
        <w:t xml:space="preserve"> which also reduces medication wastage further.</w:t>
      </w:r>
    </w:p>
    <w:p w14:paraId="30C783E0" w14:textId="77777777" w:rsidR="00EF6673" w:rsidRPr="00EF6673" w:rsidRDefault="00EF6673" w:rsidP="00EF6673">
      <w:pPr>
        <w:pStyle w:val="ListParagraph"/>
        <w:rPr>
          <w:rFonts w:ascii="Times New Roman" w:hAnsi="Times New Roman" w:cs="Times New Roman"/>
          <w:bCs/>
          <w:sz w:val="24"/>
          <w:szCs w:val="24"/>
        </w:rPr>
      </w:pPr>
    </w:p>
    <w:p w14:paraId="67889D87" w14:textId="77777777" w:rsidR="00EF6673" w:rsidRDefault="00EF6673" w:rsidP="00EF6673">
      <w:pPr>
        <w:pStyle w:val="ListParagraph"/>
        <w:numPr>
          <w:ilvl w:val="0"/>
          <w:numId w:val="4"/>
        </w:numPr>
        <w:rPr>
          <w:rFonts w:ascii="Times New Roman" w:hAnsi="Times New Roman" w:cs="Times New Roman"/>
          <w:bCs/>
          <w:sz w:val="24"/>
          <w:szCs w:val="24"/>
        </w:rPr>
      </w:pPr>
      <w:r w:rsidRPr="00EF6673">
        <w:rPr>
          <w:rFonts w:ascii="Times New Roman" w:hAnsi="Times New Roman" w:cs="Times New Roman"/>
          <w:bCs/>
          <w:sz w:val="24"/>
          <w:szCs w:val="24"/>
        </w:rPr>
        <w:t xml:space="preserve">Promoting Patient Safety: </w:t>
      </w:r>
    </w:p>
    <w:p w14:paraId="4984EAC9" w14:textId="6D67AFDC" w:rsidR="00EF6673" w:rsidRPr="00EF6673" w:rsidRDefault="00EF6673" w:rsidP="00EF6673">
      <w:pPr>
        <w:pStyle w:val="ListParagraph"/>
        <w:rPr>
          <w:rFonts w:ascii="Times New Roman" w:hAnsi="Times New Roman" w:cs="Times New Roman"/>
          <w:sz w:val="24"/>
          <w:szCs w:val="24"/>
        </w:rPr>
      </w:pPr>
      <w:r w:rsidRPr="00EF6673">
        <w:rPr>
          <w:rFonts w:ascii="Times New Roman" w:hAnsi="Times New Roman" w:cs="Times New Roman"/>
          <w:bCs/>
          <w:sz w:val="24"/>
          <w:szCs w:val="24"/>
        </w:rPr>
        <w:t>Regular medication reviews ensure that you receive the most appropriate and effective treatment for your condition. By limiting the supply to one month, we can monitor your progress, address any potential side effects or concerns, and make informed decisions about your ongoing care.</w:t>
      </w:r>
      <w:r>
        <w:rPr>
          <w:rFonts w:ascii="Times New Roman" w:hAnsi="Times New Roman" w:cs="Times New Roman"/>
          <w:sz w:val="24"/>
          <w:szCs w:val="24"/>
        </w:rPr>
        <w:tab/>
      </w:r>
    </w:p>
    <w:p w14:paraId="7562F044" w14:textId="28C7C3AA" w:rsidR="00EF6673" w:rsidRPr="00EF6673" w:rsidRDefault="00EF6673" w:rsidP="00EF6673">
      <w:pPr>
        <w:rPr>
          <w:rFonts w:ascii="Times New Roman" w:hAnsi="Times New Roman" w:cs="Times New Roman"/>
          <w:bCs/>
          <w:sz w:val="24"/>
          <w:szCs w:val="24"/>
        </w:rPr>
      </w:pPr>
      <w:r w:rsidRPr="00EF6673">
        <w:rPr>
          <w:rFonts w:ascii="Times New Roman" w:hAnsi="Times New Roman" w:cs="Times New Roman"/>
          <w:bCs/>
          <w:sz w:val="24"/>
          <w:szCs w:val="24"/>
        </w:rPr>
        <w:t>While we understand that receiving prescriptions for longer durations may be more convenient for some patients, it is essential to consider the potential risks associated with medication wastage and the need for regular monitoring of your health.</w:t>
      </w:r>
    </w:p>
    <w:p w14:paraId="270B1384" w14:textId="41468AF8" w:rsidR="00EF6673" w:rsidRDefault="00EF6673" w:rsidP="00EF6673">
      <w:pPr>
        <w:rPr>
          <w:rFonts w:ascii="Times New Roman" w:hAnsi="Times New Roman" w:cs="Times New Roman"/>
          <w:bCs/>
          <w:sz w:val="24"/>
          <w:szCs w:val="24"/>
        </w:rPr>
      </w:pPr>
      <w:r w:rsidRPr="00EF6673">
        <w:rPr>
          <w:rFonts w:ascii="Times New Roman" w:hAnsi="Times New Roman" w:cs="Times New Roman"/>
          <w:bCs/>
          <w:sz w:val="24"/>
          <w:szCs w:val="24"/>
        </w:rPr>
        <w:t>Furthermore, it's important to note that as a practice, we are committed to providing equitable healthcare to all patients. We recogni</w:t>
      </w:r>
      <w:r>
        <w:rPr>
          <w:rFonts w:ascii="Times New Roman" w:hAnsi="Times New Roman" w:cs="Times New Roman"/>
          <w:bCs/>
          <w:sz w:val="24"/>
          <w:szCs w:val="24"/>
        </w:rPr>
        <w:t>s</w:t>
      </w:r>
      <w:r w:rsidRPr="00EF6673">
        <w:rPr>
          <w:rFonts w:ascii="Times New Roman" w:hAnsi="Times New Roman" w:cs="Times New Roman"/>
          <w:bCs/>
          <w:sz w:val="24"/>
          <w:szCs w:val="24"/>
        </w:rPr>
        <w:t>e that financial circumstances vary among individuals, and we strive to avoid any form of discrimination based on economic status. Therefore, our policy is designed to treat all patients fairly and equally</w:t>
      </w:r>
      <w:r>
        <w:rPr>
          <w:rFonts w:ascii="Times New Roman" w:hAnsi="Times New Roman" w:cs="Times New Roman"/>
          <w:bCs/>
          <w:sz w:val="24"/>
          <w:szCs w:val="24"/>
        </w:rPr>
        <w:t>.  We do not have the ability to assess income or financial means fairly.  Having a blanket policy avoids any potential inequity.</w:t>
      </w:r>
    </w:p>
    <w:p w14:paraId="30DBCCF9" w14:textId="77777777" w:rsidR="00EF6673" w:rsidRPr="00EF6673" w:rsidRDefault="00EF6673" w:rsidP="00EF6673">
      <w:pPr>
        <w:rPr>
          <w:rFonts w:ascii="Times New Roman" w:hAnsi="Times New Roman" w:cs="Times New Roman"/>
          <w:bCs/>
          <w:sz w:val="24"/>
          <w:szCs w:val="24"/>
        </w:rPr>
      </w:pPr>
    </w:p>
    <w:p w14:paraId="4599F953" w14:textId="12AA0E94" w:rsidR="00EF6673" w:rsidRPr="00EF6673" w:rsidRDefault="00EF6673" w:rsidP="00EF6673">
      <w:pPr>
        <w:rPr>
          <w:rFonts w:ascii="Times New Roman" w:hAnsi="Times New Roman" w:cs="Times New Roman"/>
          <w:bCs/>
          <w:sz w:val="24"/>
          <w:szCs w:val="24"/>
        </w:rPr>
      </w:pPr>
      <w:r w:rsidRPr="00EF6673">
        <w:rPr>
          <w:rFonts w:ascii="Times New Roman" w:hAnsi="Times New Roman" w:cs="Times New Roman"/>
          <w:bCs/>
          <w:sz w:val="24"/>
          <w:szCs w:val="24"/>
        </w:rPr>
        <w:lastRenderedPageBreak/>
        <w:t>If you have any questions or concerns regarding this medication policy, please do not hesitate to contact our practice. Our healthcare team is here to support you and ensure that you receive the highest quality of care.</w:t>
      </w:r>
    </w:p>
    <w:p w14:paraId="0FD5D78B" w14:textId="3EFEB434" w:rsidR="000D1F74" w:rsidRDefault="00EF6673" w:rsidP="00EF6673">
      <w:pPr>
        <w:rPr>
          <w:rFonts w:ascii="Times New Roman" w:hAnsi="Times New Roman" w:cs="Times New Roman"/>
          <w:bCs/>
          <w:sz w:val="24"/>
          <w:szCs w:val="24"/>
        </w:rPr>
      </w:pPr>
      <w:r w:rsidRPr="00EF6673">
        <w:rPr>
          <w:rFonts w:ascii="Times New Roman" w:hAnsi="Times New Roman" w:cs="Times New Roman"/>
          <w:bCs/>
          <w:sz w:val="24"/>
          <w:szCs w:val="24"/>
        </w:rPr>
        <w:t>Thank you for your understanding and cooperation.</w:t>
      </w:r>
    </w:p>
    <w:p w14:paraId="7D1C0A72" w14:textId="0BEA209A" w:rsidR="00EF6673" w:rsidRDefault="00EF6673" w:rsidP="00EF6673">
      <w:pPr>
        <w:rPr>
          <w:rFonts w:ascii="Times New Roman" w:hAnsi="Times New Roman" w:cs="Times New Roman"/>
          <w:bCs/>
          <w:sz w:val="24"/>
          <w:szCs w:val="24"/>
        </w:rPr>
      </w:pPr>
      <w:r>
        <w:rPr>
          <w:rFonts w:ascii="Times New Roman" w:hAnsi="Times New Roman" w:cs="Times New Roman"/>
          <w:bCs/>
          <w:sz w:val="24"/>
          <w:szCs w:val="24"/>
        </w:rPr>
        <w:t>Kind regards,</w:t>
      </w:r>
    </w:p>
    <w:p w14:paraId="4FC70375" w14:textId="246D307E" w:rsidR="00EF6673" w:rsidRPr="00EF6673" w:rsidRDefault="00EF6673" w:rsidP="00EF6673">
      <w:pPr>
        <w:rPr>
          <w:rFonts w:ascii="Times New Roman" w:hAnsi="Times New Roman" w:cs="Times New Roman"/>
          <w:bCs/>
          <w:sz w:val="24"/>
          <w:szCs w:val="24"/>
        </w:rPr>
      </w:pPr>
      <w:proofErr w:type="spellStart"/>
      <w:r>
        <w:rPr>
          <w:rFonts w:ascii="Times New Roman" w:hAnsi="Times New Roman" w:cs="Times New Roman"/>
          <w:bCs/>
          <w:sz w:val="24"/>
          <w:szCs w:val="24"/>
        </w:rPr>
        <w:t>Ratby</w:t>
      </w:r>
      <w:proofErr w:type="spellEnd"/>
      <w:r>
        <w:rPr>
          <w:rFonts w:ascii="Times New Roman" w:hAnsi="Times New Roman" w:cs="Times New Roman"/>
          <w:bCs/>
          <w:sz w:val="24"/>
          <w:szCs w:val="24"/>
        </w:rPr>
        <w:t xml:space="preserve"> Surgery Team</w:t>
      </w:r>
    </w:p>
    <w:p w14:paraId="4DC8BACA" w14:textId="2314200B" w:rsidR="00686CDE" w:rsidRPr="00EF6673" w:rsidRDefault="00686CDE" w:rsidP="00EF6673">
      <w:pPr>
        <w:pStyle w:val="NoSpacing"/>
        <w:rPr>
          <w:rFonts w:ascii="Arial Narrow" w:hAnsi="Arial Narrow"/>
          <w:sz w:val="24"/>
          <w:szCs w:val="24"/>
        </w:rPr>
      </w:pPr>
    </w:p>
    <w:sectPr w:rsidR="00686CDE" w:rsidRPr="00EF6673" w:rsidSect="00686CDE">
      <w:footerReference w:type="default" r:id="rId8"/>
      <w:pgSz w:w="11906" w:h="16838"/>
      <w:pgMar w:top="1440" w:right="1440" w:bottom="42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5467" w14:textId="77777777" w:rsidR="00027232" w:rsidRDefault="00027232" w:rsidP="00027232">
      <w:pPr>
        <w:spacing w:after="0" w:line="240" w:lineRule="auto"/>
      </w:pPr>
      <w:r>
        <w:separator/>
      </w:r>
    </w:p>
  </w:endnote>
  <w:endnote w:type="continuationSeparator" w:id="0">
    <w:p w14:paraId="634BA1C5" w14:textId="77777777" w:rsidR="00027232" w:rsidRDefault="00027232" w:rsidP="0002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8440" w14:textId="05D5460A" w:rsidR="009D7DA2" w:rsidRPr="009D7DA2" w:rsidRDefault="009D7DA2">
    <w:pPr>
      <w:pStyle w:val="Footer"/>
      <w:rPr>
        <w:color w:val="808080" w:themeColor="background1" w:themeShade="80"/>
        <w:sz w:val="20"/>
      </w:rPr>
    </w:pPr>
    <w:r w:rsidRPr="009D7DA2">
      <w:rPr>
        <w:color w:val="808080" w:themeColor="background1" w:themeShade="80"/>
        <w:sz w:val="20"/>
      </w:rPr>
      <w:t>Las</w:t>
    </w:r>
    <w:r>
      <w:rPr>
        <w:color w:val="808080" w:themeColor="background1" w:themeShade="80"/>
        <w:sz w:val="20"/>
      </w:rPr>
      <w:t>t</w:t>
    </w:r>
    <w:r w:rsidRPr="009D7DA2">
      <w:rPr>
        <w:color w:val="808080" w:themeColor="background1" w:themeShade="80"/>
        <w:sz w:val="20"/>
      </w:rPr>
      <w:t xml:space="preserve"> Updated: </w:t>
    </w:r>
    <w:r w:rsidR="00EF6673">
      <w:rPr>
        <w:color w:val="808080" w:themeColor="background1" w:themeShade="80"/>
        <w:sz w:val="20"/>
      </w:rPr>
      <w:t>Feb 24</w:t>
    </w:r>
    <w:r w:rsidRPr="009D7DA2">
      <w:rPr>
        <w:color w:val="808080" w:themeColor="background1" w:themeShade="80"/>
        <w:sz w:val="20"/>
      </w:rPr>
      <w:tab/>
    </w:r>
    <w:r w:rsidRPr="009D7DA2">
      <w:rPr>
        <w:color w:val="808080" w:themeColor="background1" w:themeShade="80"/>
        <w:sz w:val="20"/>
      </w:rPr>
      <w:tab/>
      <w:t xml:space="preserve">Page </w:t>
    </w:r>
    <w:r w:rsidRPr="009D7DA2">
      <w:rPr>
        <w:color w:val="808080" w:themeColor="background1" w:themeShade="80"/>
        <w:sz w:val="20"/>
      </w:rPr>
      <w:fldChar w:fldCharType="begin"/>
    </w:r>
    <w:r w:rsidRPr="009D7DA2">
      <w:rPr>
        <w:color w:val="808080" w:themeColor="background1" w:themeShade="80"/>
        <w:sz w:val="20"/>
      </w:rPr>
      <w:instrText xml:space="preserve"> PAGE  \* Arabic  \* MERGEFORMAT </w:instrText>
    </w:r>
    <w:r w:rsidRPr="009D7DA2">
      <w:rPr>
        <w:color w:val="808080" w:themeColor="background1" w:themeShade="80"/>
        <w:sz w:val="20"/>
      </w:rPr>
      <w:fldChar w:fldCharType="separate"/>
    </w:r>
    <w:r>
      <w:rPr>
        <w:noProof/>
        <w:color w:val="808080" w:themeColor="background1" w:themeShade="80"/>
        <w:sz w:val="20"/>
      </w:rPr>
      <w:t>1</w:t>
    </w:r>
    <w:r w:rsidRPr="009D7DA2">
      <w:rPr>
        <w:color w:val="808080" w:themeColor="background1" w:themeShade="80"/>
        <w:sz w:val="20"/>
      </w:rPr>
      <w:fldChar w:fldCharType="end"/>
    </w:r>
    <w:r w:rsidRPr="009D7DA2">
      <w:rPr>
        <w:color w:val="808080" w:themeColor="background1" w:themeShade="80"/>
        <w:sz w:val="20"/>
      </w:rPr>
      <w:t xml:space="preserve"> of </w:t>
    </w:r>
    <w:r w:rsidRPr="009D7DA2">
      <w:rPr>
        <w:color w:val="808080" w:themeColor="background1" w:themeShade="80"/>
        <w:sz w:val="20"/>
      </w:rPr>
      <w:fldChar w:fldCharType="begin"/>
    </w:r>
    <w:r w:rsidRPr="009D7DA2">
      <w:rPr>
        <w:color w:val="808080" w:themeColor="background1" w:themeShade="80"/>
        <w:sz w:val="20"/>
      </w:rPr>
      <w:instrText xml:space="preserve"> NUMPAGES  \* Arabic  \* MERGEFORMAT </w:instrText>
    </w:r>
    <w:r w:rsidRPr="009D7DA2">
      <w:rPr>
        <w:color w:val="808080" w:themeColor="background1" w:themeShade="80"/>
        <w:sz w:val="20"/>
      </w:rPr>
      <w:fldChar w:fldCharType="separate"/>
    </w:r>
    <w:r>
      <w:rPr>
        <w:noProof/>
        <w:color w:val="808080" w:themeColor="background1" w:themeShade="80"/>
        <w:sz w:val="20"/>
      </w:rPr>
      <w:t>1</w:t>
    </w:r>
    <w:r w:rsidRPr="009D7DA2">
      <w:rPr>
        <w:color w:val="808080" w:themeColor="background1" w:themeShade="80"/>
        <w:sz w:val="20"/>
      </w:rPr>
      <w:fldChar w:fldCharType="end"/>
    </w:r>
  </w:p>
  <w:p w14:paraId="1CC85CA0" w14:textId="62AE9017" w:rsidR="009D7DA2" w:rsidRPr="009D7DA2" w:rsidRDefault="009D7DA2">
    <w:pPr>
      <w:pStyle w:val="Footer"/>
      <w:rPr>
        <w:color w:val="808080" w:themeColor="background1" w:themeShade="80"/>
        <w:sz w:val="20"/>
      </w:rPr>
    </w:pPr>
    <w:r w:rsidRPr="009D7DA2">
      <w:rPr>
        <w:color w:val="808080" w:themeColor="background1" w:themeShade="80"/>
        <w:sz w:val="20"/>
      </w:rPr>
      <w:t xml:space="preserve">Next Update: </w:t>
    </w:r>
    <w:r w:rsidR="00EF6673">
      <w:rPr>
        <w:color w:val="808080" w:themeColor="background1" w:themeShade="80"/>
        <w:sz w:val="20"/>
      </w:rPr>
      <w:t>Feb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4B1C" w14:textId="77777777" w:rsidR="00027232" w:rsidRDefault="00027232" w:rsidP="00027232">
      <w:pPr>
        <w:spacing w:after="0" w:line="240" w:lineRule="auto"/>
      </w:pPr>
      <w:r>
        <w:separator/>
      </w:r>
    </w:p>
  </w:footnote>
  <w:footnote w:type="continuationSeparator" w:id="0">
    <w:p w14:paraId="739846CB" w14:textId="77777777" w:rsidR="00027232" w:rsidRDefault="00027232" w:rsidP="00027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A2607"/>
    <w:multiLevelType w:val="hybridMultilevel"/>
    <w:tmpl w:val="0D0A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D60CB"/>
    <w:multiLevelType w:val="hybridMultilevel"/>
    <w:tmpl w:val="DA102C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231D01"/>
    <w:multiLevelType w:val="multilevel"/>
    <w:tmpl w:val="F27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9632D6"/>
    <w:multiLevelType w:val="hybridMultilevel"/>
    <w:tmpl w:val="EDE8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657700">
    <w:abstractNumId w:val="2"/>
  </w:num>
  <w:num w:numId="2" w16cid:durableId="1379090514">
    <w:abstractNumId w:val="0"/>
  </w:num>
  <w:num w:numId="3" w16cid:durableId="1225142241">
    <w:abstractNumId w:val="3"/>
  </w:num>
  <w:num w:numId="4" w16cid:durableId="1645501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392"/>
    <w:rsid w:val="00027232"/>
    <w:rsid w:val="000D1F74"/>
    <w:rsid w:val="00373FB4"/>
    <w:rsid w:val="004F7E98"/>
    <w:rsid w:val="00686CDE"/>
    <w:rsid w:val="007459A9"/>
    <w:rsid w:val="009D7DA2"/>
    <w:rsid w:val="00A00308"/>
    <w:rsid w:val="00B80096"/>
    <w:rsid w:val="00BB1392"/>
    <w:rsid w:val="00EF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C06C8"/>
  <w15:docId w15:val="{9C38EDEE-E760-47F6-9976-8E4AE281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1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1392"/>
    <w:pPr>
      <w:spacing w:after="0" w:line="240" w:lineRule="auto"/>
    </w:pPr>
  </w:style>
  <w:style w:type="character" w:customStyle="1" w:styleId="Heading1Char">
    <w:name w:val="Heading 1 Char"/>
    <w:basedOn w:val="DefaultParagraphFont"/>
    <w:link w:val="Heading1"/>
    <w:uiPriority w:val="9"/>
    <w:rsid w:val="00BB139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B13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232"/>
  </w:style>
  <w:style w:type="paragraph" w:styleId="Footer">
    <w:name w:val="footer"/>
    <w:basedOn w:val="Normal"/>
    <w:link w:val="FooterChar"/>
    <w:uiPriority w:val="99"/>
    <w:unhideWhenUsed/>
    <w:rsid w:val="0002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232"/>
  </w:style>
  <w:style w:type="paragraph" w:styleId="ListParagraph">
    <w:name w:val="List Paragraph"/>
    <w:basedOn w:val="Normal"/>
    <w:uiPriority w:val="34"/>
    <w:qFormat/>
    <w:rsid w:val="00EF6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64523">
      <w:bodyDiv w:val="1"/>
      <w:marLeft w:val="0"/>
      <w:marRight w:val="0"/>
      <w:marTop w:val="0"/>
      <w:marBottom w:val="0"/>
      <w:divBdr>
        <w:top w:val="none" w:sz="0" w:space="0" w:color="auto"/>
        <w:left w:val="none" w:sz="0" w:space="0" w:color="auto"/>
        <w:bottom w:val="none" w:sz="0" w:space="0" w:color="auto"/>
        <w:right w:val="none" w:sz="0" w:space="0" w:color="auto"/>
      </w:divBdr>
      <w:divsChild>
        <w:div w:id="130018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Parwaiz Reema</dc:creator>
  <cp:lastModifiedBy>Parwaiz Reema</cp:lastModifiedBy>
  <cp:revision>6</cp:revision>
  <cp:lastPrinted>2024-02-06T18:36:00Z</cp:lastPrinted>
  <dcterms:created xsi:type="dcterms:W3CDTF">2019-03-24T11:05:00Z</dcterms:created>
  <dcterms:modified xsi:type="dcterms:W3CDTF">2024-02-06T18:36:00Z</dcterms:modified>
</cp:coreProperties>
</file>